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F7" w:rsidRDefault="001961F7" w:rsidP="001961F7">
      <w:pPr>
        <w:pStyle w:val="NormalWeb"/>
        <w:jc w:val="center"/>
      </w:pPr>
      <w:bookmarkStart w:id="0" w:name="_GoBack"/>
      <w:bookmarkEnd w:id="0"/>
      <w:r>
        <w:rPr>
          <w:noProof/>
        </w:rPr>
        <w:drawing>
          <wp:inline distT="0" distB="0" distL="0" distR="0">
            <wp:extent cx="961159" cy="720000"/>
            <wp:effectExtent l="19050" t="0" r="0" b="0"/>
            <wp:docPr id="1" name="Imagen 1" descr="C:\Users\HP\Downloads\escudo-nacional-republica-dominican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escudo-nacional-republica-dominicana-1.jpg"/>
                    <pic:cNvPicPr>
                      <a:picLocks noChangeAspect="1" noChangeArrowheads="1"/>
                    </pic:cNvPicPr>
                  </pic:nvPicPr>
                  <pic:blipFill>
                    <a:blip r:embed="rId5" cstate="print"/>
                    <a:srcRect/>
                    <a:stretch>
                      <a:fillRect/>
                    </a:stretch>
                  </pic:blipFill>
                  <pic:spPr bwMode="auto">
                    <a:xfrm>
                      <a:off x="0" y="0"/>
                      <a:ext cx="961159" cy="720000"/>
                    </a:xfrm>
                    <a:prstGeom prst="rect">
                      <a:avLst/>
                    </a:prstGeom>
                    <a:noFill/>
                    <a:ln w="9525">
                      <a:noFill/>
                      <a:miter lim="800000"/>
                      <a:headEnd/>
                      <a:tailEnd/>
                    </a:ln>
                  </pic:spPr>
                </pic:pic>
              </a:graphicData>
            </a:graphic>
          </wp:inline>
        </w:drawing>
      </w:r>
    </w:p>
    <w:p w:rsidR="00DB1D3A" w:rsidRPr="000C79CD" w:rsidRDefault="00DB1D3A" w:rsidP="000C79CD">
      <w:pPr>
        <w:pStyle w:val="Sinespaciado"/>
        <w:jc w:val="center"/>
        <w:rPr>
          <w:rFonts w:ascii="Century" w:hAnsi="Century"/>
          <w:b/>
          <w:sz w:val="26"/>
          <w:szCs w:val="26"/>
        </w:rPr>
      </w:pPr>
      <w:r w:rsidRPr="000C79CD">
        <w:rPr>
          <w:rFonts w:ascii="Century" w:hAnsi="Century"/>
          <w:b/>
          <w:sz w:val="26"/>
          <w:szCs w:val="26"/>
        </w:rPr>
        <w:t xml:space="preserve">Discurso de </w:t>
      </w:r>
      <w:r w:rsidR="000C79CD" w:rsidRPr="000C79CD">
        <w:rPr>
          <w:rFonts w:ascii="Century" w:hAnsi="Century"/>
          <w:b/>
          <w:sz w:val="26"/>
          <w:szCs w:val="26"/>
        </w:rPr>
        <w:t xml:space="preserve">la Tercera </w:t>
      </w:r>
      <w:r w:rsidRPr="000C79CD">
        <w:rPr>
          <w:rFonts w:ascii="Century" w:hAnsi="Century"/>
          <w:b/>
          <w:sz w:val="26"/>
          <w:szCs w:val="26"/>
        </w:rPr>
        <w:t xml:space="preserve">Rendición de Cuentas de la </w:t>
      </w:r>
      <w:r w:rsidR="000C79CD" w:rsidRPr="000C79CD">
        <w:rPr>
          <w:rFonts w:ascii="Century" w:hAnsi="Century"/>
          <w:b/>
          <w:sz w:val="26"/>
          <w:szCs w:val="26"/>
        </w:rPr>
        <w:t xml:space="preserve">honorable </w:t>
      </w:r>
      <w:r w:rsidRPr="000C79CD">
        <w:rPr>
          <w:rFonts w:ascii="Century" w:hAnsi="Century"/>
          <w:b/>
          <w:sz w:val="26"/>
          <w:szCs w:val="26"/>
        </w:rPr>
        <w:t>Jacqueline Fernández Brito</w:t>
      </w:r>
    </w:p>
    <w:p w:rsidR="000C79CD" w:rsidRPr="000C79CD" w:rsidRDefault="000C79CD" w:rsidP="000C79CD">
      <w:pPr>
        <w:pStyle w:val="Sinespaciado"/>
        <w:jc w:val="center"/>
        <w:rPr>
          <w:rFonts w:ascii="Century" w:hAnsi="Century"/>
          <w:b/>
          <w:sz w:val="26"/>
          <w:szCs w:val="26"/>
        </w:rPr>
      </w:pPr>
    </w:p>
    <w:p w:rsidR="000C79CD" w:rsidRDefault="000C79CD" w:rsidP="000C79CD">
      <w:pPr>
        <w:pStyle w:val="Sinespaciado"/>
        <w:jc w:val="center"/>
        <w:rPr>
          <w:rFonts w:ascii="Century" w:hAnsi="Century"/>
          <w:b/>
          <w:sz w:val="26"/>
          <w:szCs w:val="26"/>
        </w:rPr>
      </w:pPr>
      <w:r w:rsidRPr="000C79CD">
        <w:rPr>
          <w:rFonts w:ascii="Century" w:hAnsi="Century"/>
          <w:b/>
          <w:sz w:val="26"/>
          <w:szCs w:val="26"/>
        </w:rPr>
        <w:t>Trigésimo Primera Gobernadora de La Romana</w:t>
      </w:r>
    </w:p>
    <w:p w:rsidR="00E90630" w:rsidRPr="00E90630" w:rsidRDefault="00E90630" w:rsidP="000C79CD">
      <w:pPr>
        <w:pStyle w:val="Sinespaciado"/>
        <w:jc w:val="center"/>
        <w:rPr>
          <w:rFonts w:ascii="Century" w:hAnsi="Century"/>
          <w:sz w:val="18"/>
          <w:szCs w:val="18"/>
        </w:rPr>
      </w:pPr>
      <w:r w:rsidRPr="00E90630">
        <w:rPr>
          <w:rFonts w:ascii="Century" w:hAnsi="Century"/>
          <w:sz w:val="18"/>
          <w:szCs w:val="18"/>
        </w:rPr>
        <w:t xml:space="preserve">8 de septiembre de 2023 en La Romana, República Dominicana </w:t>
      </w:r>
    </w:p>
    <w:p w:rsidR="000C79CD" w:rsidRDefault="000C79CD" w:rsidP="00AD4869">
      <w:pPr>
        <w:jc w:val="both"/>
        <w:rPr>
          <w:rFonts w:ascii="Century" w:hAnsi="Century" w:cs="Arial"/>
          <w:b/>
          <w:sz w:val="26"/>
          <w:szCs w:val="26"/>
        </w:rPr>
      </w:pPr>
    </w:p>
    <w:p w:rsidR="000C79CD" w:rsidRPr="000C79CD" w:rsidRDefault="000C79CD" w:rsidP="00AD4869">
      <w:pPr>
        <w:jc w:val="both"/>
        <w:rPr>
          <w:rFonts w:ascii="Century" w:hAnsi="Century" w:cs="Arial"/>
          <w:b/>
          <w:sz w:val="26"/>
          <w:szCs w:val="26"/>
        </w:rPr>
      </w:pPr>
    </w:p>
    <w:p w:rsidR="00DA260A" w:rsidRPr="000C79CD" w:rsidRDefault="00DB1D3A" w:rsidP="00AD4869">
      <w:pPr>
        <w:jc w:val="both"/>
        <w:rPr>
          <w:rFonts w:ascii="Century" w:hAnsi="Century" w:cs="Arial"/>
          <w:sz w:val="28"/>
          <w:szCs w:val="28"/>
        </w:rPr>
      </w:pPr>
      <w:r w:rsidRPr="000C79CD">
        <w:rPr>
          <w:rFonts w:ascii="Century" w:hAnsi="Century" w:cs="Arial"/>
          <w:sz w:val="28"/>
          <w:szCs w:val="28"/>
        </w:rPr>
        <w:t>Estimados</w:t>
      </w:r>
      <w:r w:rsidR="00DA260A" w:rsidRPr="000C79CD">
        <w:rPr>
          <w:rFonts w:ascii="Century" w:hAnsi="Century" w:cs="Arial"/>
          <w:sz w:val="28"/>
          <w:szCs w:val="28"/>
        </w:rPr>
        <w:t>,</w:t>
      </w:r>
    </w:p>
    <w:p w:rsidR="00DB1D3A" w:rsidRPr="000C79CD" w:rsidRDefault="00DA260A" w:rsidP="00AD4869">
      <w:pPr>
        <w:jc w:val="both"/>
        <w:rPr>
          <w:rFonts w:ascii="Century" w:hAnsi="Century" w:cs="Arial"/>
          <w:sz w:val="28"/>
          <w:szCs w:val="28"/>
        </w:rPr>
      </w:pPr>
      <w:r w:rsidRPr="000C79CD">
        <w:rPr>
          <w:rFonts w:ascii="Century" w:hAnsi="Century" w:cs="Arial"/>
          <w:sz w:val="28"/>
          <w:szCs w:val="28"/>
        </w:rPr>
        <w:t>Hoy comparezco</w:t>
      </w:r>
      <w:r w:rsidR="00DB1D3A" w:rsidRPr="000C79CD">
        <w:rPr>
          <w:rFonts w:ascii="Century" w:hAnsi="Century" w:cs="Arial"/>
          <w:sz w:val="28"/>
          <w:szCs w:val="28"/>
        </w:rPr>
        <w:t xml:space="preserve"> ante ustedes para rendir cuentas de</w:t>
      </w:r>
      <w:r w:rsidR="00032A56" w:rsidRPr="000C79CD">
        <w:rPr>
          <w:rFonts w:ascii="Century" w:hAnsi="Century" w:cs="Arial"/>
          <w:sz w:val="28"/>
          <w:szCs w:val="28"/>
        </w:rPr>
        <w:t xml:space="preserve"> estos</w:t>
      </w:r>
      <w:r w:rsidR="00DB1D3A" w:rsidRPr="000C79CD">
        <w:rPr>
          <w:rFonts w:ascii="Century" w:hAnsi="Century" w:cs="Arial"/>
          <w:sz w:val="28"/>
          <w:szCs w:val="28"/>
        </w:rPr>
        <w:t xml:space="preserve"> tres años de una gestión transformadora en la Provincia de La Romana. Bajo el lema "Gobernación Cercana y Abierta", hemos trabajado incansablemente para forjar un futuro de prosperidad y bienestar para todos los habitantes de nuestra querida provincia. En esta ocasión, deseo compartir con ustedes los logros de impacto alcanzados en diversas áreas, que han sido el resultado de nuestro compromiso y dedicación colectiva.</w:t>
      </w:r>
    </w:p>
    <w:p w:rsidR="003A7C69" w:rsidRPr="000C79CD" w:rsidRDefault="003A7C69" w:rsidP="00AD4869">
      <w:pPr>
        <w:jc w:val="both"/>
        <w:rPr>
          <w:rFonts w:ascii="Century" w:hAnsi="Century" w:cs="Arial"/>
          <w:sz w:val="28"/>
          <w:szCs w:val="28"/>
        </w:rPr>
      </w:pPr>
      <w:r w:rsidRPr="000C79CD">
        <w:rPr>
          <w:rFonts w:ascii="Century" w:hAnsi="Century" w:cs="Arial"/>
          <w:sz w:val="28"/>
          <w:szCs w:val="28"/>
        </w:rPr>
        <w:t>Estos tres años han sido un testimonio de cómo, a través de la transparencia y un manejo adecuado de los recursos públicos, podemos superar desafíos y trabajar juntos para alcanzar metas ambiciosas. Cada paso que hemos dado ha sido guiado por el deseo de dejar una huella duradera en el futuro de La Romana y en la vida de quienes la llaman hogar.</w:t>
      </w:r>
    </w:p>
    <w:p w:rsidR="003A7C69" w:rsidRPr="000C79CD" w:rsidRDefault="003A7C69" w:rsidP="00AD4869">
      <w:pPr>
        <w:jc w:val="both"/>
        <w:rPr>
          <w:rFonts w:ascii="Century" w:hAnsi="Century" w:cs="Arial"/>
          <w:sz w:val="28"/>
          <w:szCs w:val="28"/>
        </w:rPr>
      </w:pPr>
      <w:r w:rsidRPr="000C79CD">
        <w:rPr>
          <w:rFonts w:ascii="Century" w:hAnsi="Century" w:cs="Arial"/>
          <w:sz w:val="28"/>
          <w:szCs w:val="28"/>
        </w:rPr>
        <w:t xml:space="preserve">Han sido muchas las acciones que han dado forma a estos tres años de gestión transformadora. Nuestro compromiso deconstruir un futuro lleno de oportunidades ha guiado cada acción que hemos emprendido. Desde la construcción de </w:t>
      </w:r>
      <w:r w:rsidR="00140F7A" w:rsidRPr="000C79CD">
        <w:rPr>
          <w:rFonts w:ascii="Century" w:hAnsi="Century" w:cs="Arial"/>
          <w:sz w:val="28"/>
          <w:szCs w:val="28"/>
        </w:rPr>
        <w:t>nuevas</w:t>
      </w:r>
      <w:r w:rsidRPr="000C79CD">
        <w:rPr>
          <w:rFonts w:ascii="Century" w:hAnsi="Century" w:cs="Arial"/>
          <w:sz w:val="28"/>
          <w:szCs w:val="28"/>
        </w:rPr>
        <w:t xml:space="preserve"> infraestructuras </w:t>
      </w:r>
      <w:r w:rsidR="00140F7A" w:rsidRPr="000C79CD">
        <w:rPr>
          <w:rFonts w:ascii="Century" w:hAnsi="Century" w:cs="Arial"/>
          <w:sz w:val="28"/>
          <w:szCs w:val="28"/>
        </w:rPr>
        <w:t xml:space="preserve">y la reconstrucción de otras, </w:t>
      </w:r>
      <w:r w:rsidRPr="000C79CD">
        <w:rPr>
          <w:rFonts w:ascii="Century" w:hAnsi="Century" w:cs="Arial"/>
          <w:sz w:val="28"/>
          <w:szCs w:val="28"/>
        </w:rPr>
        <w:t xml:space="preserve">hasta la promoción de la educación, pasando por el impulso al deporte y la protección de nuestro entorno natural, cada paso ha sido un testimonio vivo de nuestro anhelo </w:t>
      </w:r>
      <w:r w:rsidR="00140F7A" w:rsidRPr="000C79CD">
        <w:rPr>
          <w:rFonts w:ascii="Century" w:hAnsi="Century" w:cs="Arial"/>
          <w:sz w:val="28"/>
          <w:szCs w:val="28"/>
        </w:rPr>
        <w:t>para que</w:t>
      </w:r>
      <w:r w:rsidRPr="000C79CD">
        <w:rPr>
          <w:rFonts w:ascii="Century" w:hAnsi="Century" w:cs="Arial"/>
          <w:sz w:val="28"/>
          <w:szCs w:val="28"/>
        </w:rPr>
        <w:t xml:space="preserve"> La Romana </w:t>
      </w:r>
      <w:r w:rsidR="00140F7A" w:rsidRPr="000C79CD">
        <w:rPr>
          <w:rFonts w:ascii="Century" w:hAnsi="Century" w:cs="Arial"/>
          <w:sz w:val="28"/>
          <w:szCs w:val="28"/>
        </w:rPr>
        <w:t xml:space="preserve">sea </w:t>
      </w:r>
      <w:r w:rsidRPr="000C79CD">
        <w:rPr>
          <w:rFonts w:ascii="Century" w:hAnsi="Century" w:cs="Arial"/>
          <w:sz w:val="28"/>
          <w:szCs w:val="28"/>
        </w:rPr>
        <w:t>más prósper</w:t>
      </w:r>
      <w:r w:rsidR="00140F7A" w:rsidRPr="000C79CD">
        <w:rPr>
          <w:rFonts w:ascii="Century" w:hAnsi="Century" w:cs="Arial"/>
          <w:sz w:val="28"/>
          <w:szCs w:val="28"/>
        </w:rPr>
        <w:t>a</w:t>
      </w:r>
      <w:r w:rsidRPr="000C79CD">
        <w:rPr>
          <w:rFonts w:ascii="Century" w:hAnsi="Century" w:cs="Arial"/>
          <w:sz w:val="28"/>
          <w:szCs w:val="28"/>
        </w:rPr>
        <w:t xml:space="preserve"> y llen</w:t>
      </w:r>
      <w:r w:rsidR="00140F7A" w:rsidRPr="000C79CD">
        <w:rPr>
          <w:rFonts w:ascii="Century" w:hAnsi="Century" w:cs="Arial"/>
          <w:sz w:val="28"/>
          <w:szCs w:val="28"/>
        </w:rPr>
        <w:t>a</w:t>
      </w:r>
      <w:r w:rsidRPr="000C79CD">
        <w:rPr>
          <w:rFonts w:ascii="Century" w:hAnsi="Century" w:cs="Arial"/>
          <w:sz w:val="28"/>
          <w:szCs w:val="28"/>
        </w:rPr>
        <w:t xml:space="preserve"> de esperanza.</w:t>
      </w:r>
    </w:p>
    <w:p w:rsidR="00DB1D3A" w:rsidRPr="000C79CD" w:rsidRDefault="003A7C69" w:rsidP="00AD4869">
      <w:pPr>
        <w:jc w:val="both"/>
        <w:rPr>
          <w:rFonts w:ascii="Century" w:hAnsi="Century" w:cs="Arial"/>
          <w:sz w:val="28"/>
          <w:szCs w:val="28"/>
        </w:rPr>
      </w:pPr>
      <w:r w:rsidRPr="000C79CD">
        <w:rPr>
          <w:rFonts w:ascii="Century" w:hAnsi="Century" w:cs="Arial"/>
          <w:sz w:val="28"/>
          <w:szCs w:val="28"/>
        </w:rPr>
        <w:t xml:space="preserve">El progreso de una sociedad se refleja </w:t>
      </w:r>
      <w:r w:rsidR="00140F7A" w:rsidRPr="000C79CD">
        <w:rPr>
          <w:rFonts w:ascii="Century" w:hAnsi="Century" w:cs="Arial"/>
          <w:sz w:val="28"/>
          <w:szCs w:val="28"/>
        </w:rPr>
        <w:t xml:space="preserve">en las oportunidades que se crean para la comunidad, </w:t>
      </w:r>
      <w:r w:rsidRPr="000C79CD">
        <w:rPr>
          <w:rFonts w:ascii="Century" w:hAnsi="Century" w:cs="Arial"/>
          <w:sz w:val="28"/>
          <w:szCs w:val="28"/>
        </w:rPr>
        <w:t xml:space="preserve">en las carreteras que conectan </w:t>
      </w:r>
      <w:r w:rsidRPr="000C79CD">
        <w:rPr>
          <w:rFonts w:ascii="Century" w:hAnsi="Century" w:cs="Arial"/>
          <w:sz w:val="28"/>
          <w:szCs w:val="28"/>
        </w:rPr>
        <w:lastRenderedPageBreak/>
        <w:t xml:space="preserve">comunidades, en las viviendas que resguardan familias y en los espacios que fortalecen la cultura y el deporte. </w:t>
      </w:r>
      <w:r w:rsidR="00140F7A" w:rsidRPr="000C79CD">
        <w:rPr>
          <w:rFonts w:ascii="Century" w:hAnsi="Century" w:cs="Arial"/>
          <w:sz w:val="28"/>
          <w:szCs w:val="28"/>
        </w:rPr>
        <w:t>Esta es precisamente</w:t>
      </w:r>
      <w:r w:rsidRPr="000C79CD">
        <w:rPr>
          <w:rFonts w:ascii="Century" w:hAnsi="Century" w:cs="Arial"/>
          <w:sz w:val="28"/>
          <w:szCs w:val="28"/>
        </w:rPr>
        <w:t xml:space="preserve"> la transformación que ha </w:t>
      </w:r>
      <w:r w:rsidR="00140F7A" w:rsidRPr="000C79CD">
        <w:rPr>
          <w:rFonts w:ascii="Century" w:hAnsi="Century" w:cs="Arial"/>
          <w:sz w:val="28"/>
          <w:szCs w:val="28"/>
        </w:rPr>
        <w:t>permitido el avance de</w:t>
      </w:r>
      <w:r w:rsidRPr="000C79CD">
        <w:rPr>
          <w:rFonts w:ascii="Century" w:hAnsi="Century" w:cs="Arial"/>
          <w:sz w:val="28"/>
          <w:szCs w:val="28"/>
        </w:rPr>
        <w:t xml:space="preserve"> nuestra provincia en estos tres años de incansable trabajo y dedicación.</w:t>
      </w:r>
    </w:p>
    <w:p w:rsidR="004F4E09" w:rsidRPr="000C79CD" w:rsidRDefault="004F4E09" w:rsidP="00AD4869">
      <w:pPr>
        <w:jc w:val="both"/>
        <w:rPr>
          <w:rFonts w:ascii="Century" w:hAnsi="Century" w:cs="Arial"/>
          <w:sz w:val="28"/>
          <w:szCs w:val="28"/>
        </w:rPr>
      </w:pPr>
    </w:p>
    <w:p w:rsidR="00B24D84" w:rsidRPr="000C79CD" w:rsidRDefault="00DB1D3A" w:rsidP="00AD4869">
      <w:pPr>
        <w:jc w:val="both"/>
        <w:rPr>
          <w:rFonts w:ascii="Century" w:hAnsi="Century" w:cs="Arial"/>
          <w:b/>
          <w:sz w:val="28"/>
          <w:szCs w:val="28"/>
        </w:rPr>
      </w:pPr>
      <w:r w:rsidRPr="000C79CD">
        <w:rPr>
          <w:rFonts w:ascii="Century" w:hAnsi="Century" w:cs="Arial"/>
          <w:b/>
          <w:sz w:val="28"/>
          <w:szCs w:val="28"/>
        </w:rPr>
        <w:t>Infraestructura:</w:t>
      </w:r>
    </w:p>
    <w:p w:rsidR="00E60AB3" w:rsidRPr="000C79CD" w:rsidRDefault="00E60AB3" w:rsidP="00AD4869">
      <w:pPr>
        <w:jc w:val="both"/>
        <w:rPr>
          <w:rFonts w:ascii="Century" w:hAnsi="Century" w:cs="Arial"/>
          <w:sz w:val="28"/>
          <w:szCs w:val="28"/>
        </w:rPr>
      </w:pPr>
      <w:r w:rsidRPr="000C79CD">
        <w:rPr>
          <w:rFonts w:ascii="Century" w:hAnsi="Century" w:cs="Arial"/>
          <w:sz w:val="28"/>
          <w:szCs w:val="28"/>
        </w:rPr>
        <w:t>Plan de Mejoramiento de Hábitat:</w:t>
      </w:r>
    </w:p>
    <w:p w:rsidR="006F1A3B" w:rsidRDefault="006F1A3B" w:rsidP="00AD4869">
      <w:pPr>
        <w:jc w:val="both"/>
        <w:rPr>
          <w:rFonts w:ascii="Century" w:hAnsi="Century" w:cs="Arial"/>
          <w:sz w:val="28"/>
          <w:szCs w:val="28"/>
        </w:rPr>
      </w:pPr>
      <w:r w:rsidRPr="000C79CD">
        <w:rPr>
          <w:rFonts w:ascii="Century" w:hAnsi="Century" w:cs="Arial"/>
          <w:sz w:val="28"/>
          <w:szCs w:val="28"/>
        </w:rPr>
        <w:t xml:space="preserve">Comprendiendo la vital importancia de proporcionar un entorno digno y seguro para nuestros ciudadanos, hemos impulsado un ambicioso plan de mejora del hábitat, llevado a cabo por el Ministerio de Vivienda y Edificaciones. Este plan ha abarcado la construcción de nuevas viviendas y a través del programa “Dominicana se Reconstruye” la </w:t>
      </w:r>
      <w:r w:rsidR="00C911DE" w:rsidRPr="000C79CD">
        <w:rPr>
          <w:rFonts w:ascii="Century" w:hAnsi="Century" w:cs="Arial"/>
          <w:sz w:val="28"/>
          <w:szCs w:val="28"/>
        </w:rPr>
        <w:t>reparación</w:t>
      </w:r>
      <w:r w:rsidRPr="000C79CD">
        <w:rPr>
          <w:rFonts w:ascii="Century" w:hAnsi="Century" w:cs="Arial"/>
          <w:sz w:val="28"/>
          <w:szCs w:val="28"/>
        </w:rPr>
        <w:t xml:space="preserve"> de hogares dañados por el devastador Huracán Fiona, que causó estragos en nuestra provincia. Los esfuerzos realizados en este plan han sido notables y han tenido un impacto significativo en la mejora de las condiciones de vida de los habitantes del municipio de Villa Hermosa y toda la provincia.</w:t>
      </w:r>
    </w:p>
    <w:p w:rsidR="000C79CD" w:rsidRPr="000C79CD" w:rsidRDefault="000C79CD" w:rsidP="00AD4869">
      <w:pPr>
        <w:jc w:val="both"/>
        <w:rPr>
          <w:rFonts w:ascii="Century" w:hAnsi="Century" w:cs="Arial"/>
          <w:sz w:val="28"/>
          <w:szCs w:val="28"/>
        </w:rPr>
      </w:pPr>
    </w:p>
    <w:p w:rsidR="00E60AB3" w:rsidRPr="000C79CD" w:rsidRDefault="00E60AB3" w:rsidP="00AD4869">
      <w:pPr>
        <w:jc w:val="both"/>
        <w:rPr>
          <w:rFonts w:ascii="Century" w:hAnsi="Century" w:cs="Arial"/>
          <w:b/>
          <w:sz w:val="28"/>
          <w:szCs w:val="28"/>
        </w:rPr>
      </w:pPr>
      <w:r w:rsidRPr="000C79CD">
        <w:rPr>
          <w:rFonts w:ascii="Century" w:hAnsi="Century" w:cs="Arial"/>
          <w:b/>
          <w:sz w:val="28"/>
          <w:szCs w:val="28"/>
        </w:rPr>
        <w:t>Remodelación de la Gobernación Provincial:</w:t>
      </w:r>
    </w:p>
    <w:p w:rsidR="00E60AB3" w:rsidRPr="000C79CD" w:rsidRDefault="00E60AB3" w:rsidP="00AD4869">
      <w:pPr>
        <w:jc w:val="both"/>
        <w:rPr>
          <w:rFonts w:ascii="Century" w:hAnsi="Century" w:cs="Arial"/>
          <w:sz w:val="28"/>
          <w:szCs w:val="28"/>
        </w:rPr>
      </w:pPr>
      <w:r w:rsidRPr="000C79CD">
        <w:rPr>
          <w:rFonts w:ascii="Century" w:hAnsi="Century" w:cs="Arial"/>
          <w:sz w:val="28"/>
          <w:szCs w:val="28"/>
        </w:rPr>
        <w:t>De la mano de nuestra visión de una gobernación cercana y abierta, hemos transformado el antiguo y desgastado edificio de la Gobernación Provincial en un espacio digno y representativo. Lo que antes era un lugar deslucido, ahora se alza como un símbolo de nuestra dedicación a la excelencia y al servicio público. Este palacio provincial no solo acoge a nuestros funcionarios, sino que también recibe a nuestros conciudadanos con un ambiente que refleja el respeto que merecen.</w:t>
      </w:r>
    </w:p>
    <w:p w:rsidR="00E60AB3" w:rsidRPr="000C79CD" w:rsidRDefault="00E60AB3" w:rsidP="00AD4869">
      <w:pPr>
        <w:jc w:val="both"/>
        <w:rPr>
          <w:rFonts w:ascii="Century" w:hAnsi="Century" w:cs="Arial"/>
          <w:sz w:val="28"/>
          <w:szCs w:val="28"/>
        </w:rPr>
      </w:pPr>
      <w:r w:rsidRPr="000C79CD">
        <w:rPr>
          <w:rFonts w:ascii="Century" w:hAnsi="Century" w:cs="Arial"/>
          <w:sz w:val="28"/>
          <w:szCs w:val="28"/>
        </w:rPr>
        <w:t>Programa "Familia Feliz" en Villa Hermosa:</w:t>
      </w:r>
    </w:p>
    <w:p w:rsidR="00E60AB3" w:rsidRPr="000C79CD" w:rsidRDefault="00E60AB3" w:rsidP="00AD4869">
      <w:pPr>
        <w:jc w:val="both"/>
        <w:rPr>
          <w:rFonts w:ascii="Century" w:hAnsi="Century" w:cs="Arial"/>
          <w:sz w:val="28"/>
          <w:szCs w:val="28"/>
        </w:rPr>
      </w:pPr>
      <w:r w:rsidRPr="000C79CD">
        <w:rPr>
          <w:rFonts w:ascii="Century" w:hAnsi="Century" w:cs="Arial"/>
          <w:sz w:val="28"/>
          <w:szCs w:val="28"/>
        </w:rPr>
        <w:t>La construcción de viviendas es más que una mera edificación</w:t>
      </w:r>
      <w:r w:rsidR="00C72844" w:rsidRPr="000C79CD">
        <w:rPr>
          <w:rFonts w:ascii="Century" w:hAnsi="Century" w:cs="Arial"/>
          <w:sz w:val="28"/>
          <w:szCs w:val="28"/>
        </w:rPr>
        <w:t>,</w:t>
      </w:r>
      <w:r w:rsidRPr="000C79CD">
        <w:rPr>
          <w:rFonts w:ascii="Century" w:hAnsi="Century" w:cs="Arial"/>
          <w:sz w:val="28"/>
          <w:szCs w:val="28"/>
        </w:rPr>
        <w:t xml:space="preserve"> es la construcción de hogares donde crecerán familias y se forjarán memorias. </w:t>
      </w:r>
      <w:r w:rsidR="00C72844" w:rsidRPr="000C79CD">
        <w:rPr>
          <w:rFonts w:ascii="Century" w:hAnsi="Century" w:cs="Arial"/>
          <w:sz w:val="28"/>
          <w:szCs w:val="28"/>
        </w:rPr>
        <w:t xml:space="preserve">Con la construcción de 400 apartamentos en el Distrito Municipal de Cumayasa, pertenecientes al Plan Nacional </w:t>
      </w:r>
      <w:r w:rsidR="00C72844" w:rsidRPr="000C79CD">
        <w:rPr>
          <w:rFonts w:ascii="Century" w:hAnsi="Century" w:cs="Arial"/>
          <w:sz w:val="28"/>
          <w:szCs w:val="28"/>
        </w:rPr>
        <w:lastRenderedPageBreak/>
        <w:t xml:space="preserve">de Viviendas </w:t>
      </w:r>
      <w:r w:rsidRPr="000C79CD">
        <w:rPr>
          <w:rFonts w:ascii="Century" w:hAnsi="Century" w:cs="Arial"/>
          <w:sz w:val="28"/>
          <w:szCs w:val="28"/>
        </w:rPr>
        <w:t>"</w:t>
      </w:r>
      <w:r w:rsidR="00C72844" w:rsidRPr="000C79CD">
        <w:rPr>
          <w:rFonts w:ascii="Century" w:hAnsi="Century" w:cs="Arial"/>
          <w:sz w:val="28"/>
          <w:szCs w:val="28"/>
        </w:rPr>
        <w:t>Familia</w:t>
      </w:r>
      <w:r w:rsidRPr="000C79CD">
        <w:rPr>
          <w:rFonts w:ascii="Century" w:hAnsi="Century" w:cs="Arial"/>
          <w:sz w:val="28"/>
          <w:szCs w:val="28"/>
        </w:rPr>
        <w:t xml:space="preserve"> Feliz" </w:t>
      </w:r>
      <w:r w:rsidR="00C72844" w:rsidRPr="000C79CD">
        <w:rPr>
          <w:rFonts w:ascii="Century" w:hAnsi="Century" w:cs="Arial"/>
          <w:sz w:val="28"/>
          <w:szCs w:val="28"/>
        </w:rPr>
        <w:t>del Ministerio de la Presidencia, se están</w:t>
      </w:r>
      <w:r w:rsidRPr="000C79CD">
        <w:rPr>
          <w:rFonts w:ascii="Century" w:hAnsi="Century" w:cs="Arial"/>
          <w:sz w:val="28"/>
          <w:szCs w:val="28"/>
        </w:rPr>
        <w:t xml:space="preserve"> materializa</w:t>
      </w:r>
      <w:r w:rsidR="00C72844" w:rsidRPr="000C79CD">
        <w:rPr>
          <w:rFonts w:ascii="Century" w:hAnsi="Century" w:cs="Arial"/>
          <w:sz w:val="28"/>
          <w:szCs w:val="28"/>
        </w:rPr>
        <w:t>n</w:t>
      </w:r>
      <w:r w:rsidRPr="000C79CD">
        <w:rPr>
          <w:rFonts w:ascii="Century" w:hAnsi="Century" w:cs="Arial"/>
          <w:sz w:val="28"/>
          <w:szCs w:val="28"/>
        </w:rPr>
        <w:t xml:space="preserve">do sueños y </w:t>
      </w:r>
      <w:r w:rsidR="00C72844" w:rsidRPr="000C79CD">
        <w:rPr>
          <w:rFonts w:ascii="Century" w:hAnsi="Century" w:cs="Arial"/>
          <w:sz w:val="28"/>
          <w:szCs w:val="28"/>
        </w:rPr>
        <w:t>se están ofreciendo facilidades para que los romanenses puedan adquirir su primera vivienda</w:t>
      </w:r>
      <w:r w:rsidRPr="000C79CD">
        <w:rPr>
          <w:rFonts w:ascii="Century" w:hAnsi="Century" w:cs="Arial"/>
          <w:sz w:val="28"/>
          <w:szCs w:val="28"/>
        </w:rPr>
        <w:t xml:space="preserve">. Estas viviendas no solo representan techos sobre las cabezas, sino también oportunidades para el crecimiento </w:t>
      </w:r>
      <w:r w:rsidR="00C72844" w:rsidRPr="000C79CD">
        <w:rPr>
          <w:rFonts w:ascii="Century" w:hAnsi="Century" w:cs="Arial"/>
          <w:sz w:val="28"/>
          <w:szCs w:val="28"/>
        </w:rPr>
        <w:t>y mejora de la calidad de vida de las familias romanenses</w:t>
      </w:r>
      <w:r w:rsidRPr="000C79CD">
        <w:rPr>
          <w:rFonts w:ascii="Century" w:hAnsi="Century" w:cs="Arial"/>
          <w:sz w:val="28"/>
          <w:szCs w:val="28"/>
        </w:rPr>
        <w:t>.</w:t>
      </w:r>
    </w:p>
    <w:p w:rsidR="000C79CD" w:rsidRDefault="000C79CD"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Deporte:</w:t>
      </w:r>
    </w:p>
    <w:p w:rsidR="00DB1D3A" w:rsidRPr="000C79CD" w:rsidRDefault="00DB1D3A" w:rsidP="00AD4869">
      <w:pPr>
        <w:jc w:val="both"/>
        <w:rPr>
          <w:rFonts w:ascii="Century" w:hAnsi="Century" w:cs="Arial"/>
          <w:sz w:val="28"/>
          <w:szCs w:val="28"/>
        </w:rPr>
      </w:pPr>
      <w:r w:rsidRPr="000C79CD">
        <w:rPr>
          <w:rFonts w:ascii="Century" w:hAnsi="Century" w:cs="Arial"/>
          <w:sz w:val="28"/>
          <w:szCs w:val="28"/>
        </w:rPr>
        <w:t>Nuestro compromiso con el deporte ha sido inquebrantable. Los trabajos de reconstrucción y reparación en centros deportivos emblemáticos como el Polideportivo Eleoncio Mercedes</w:t>
      </w:r>
      <w:r w:rsidR="003A1EA7" w:rsidRPr="000C79CD">
        <w:rPr>
          <w:rFonts w:ascii="Century" w:hAnsi="Century" w:cs="Arial"/>
          <w:sz w:val="28"/>
          <w:szCs w:val="28"/>
        </w:rPr>
        <w:t>,</w:t>
      </w:r>
      <w:r w:rsidRPr="000C79CD">
        <w:rPr>
          <w:rFonts w:ascii="Century" w:hAnsi="Century" w:cs="Arial"/>
          <w:sz w:val="28"/>
          <w:szCs w:val="28"/>
        </w:rPr>
        <w:t xml:space="preserve"> el Club Deportivo Virgilio Castillo "Chola" </w:t>
      </w:r>
      <w:r w:rsidR="003A1EA7" w:rsidRPr="000C79CD">
        <w:rPr>
          <w:rFonts w:ascii="Century" w:hAnsi="Century" w:cs="Arial"/>
          <w:sz w:val="28"/>
          <w:szCs w:val="28"/>
        </w:rPr>
        <w:t xml:space="preserve">y el club Juan Pablo Duarte </w:t>
      </w:r>
      <w:r w:rsidRPr="000C79CD">
        <w:rPr>
          <w:rFonts w:ascii="Century" w:hAnsi="Century" w:cs="Arial"/>
          <w:sz w:val="28"/>
          <w:szCs w:val="28"/>
        </w:rPr>
        <w:t>son testimonios de nuestra dedicación a la juventud y al desarrollo. Ejemplos como la reconstrucción del Polideportivo Eleoncio</w:t>
      </w:r>
      <w:r w:rsidR="000C79CD">
        <w:rPr>
          <w:rFonts w:ascii="Century" w:hAnsi="Century" w:cs="Arial"/>
          <w:sz w:val="28"/>
          <w:szCs w:val="28"/>
        </w:rPr>
        <w:t xml:space="preserve"> </w:t>
      </w:r>
      <w:r w:rsidRPr="000C79CD">
        <w:rPr>
          <w:rFonts w:ascii="Century" w:hAnsi="Century" w:cs="Arial"/>
          <w:sz w:val="28"/>
          <w:szCs w:val="28"/>
        </w:rPr>
        <w:t>Mercedes, que beneficiará a más de 140 mil jóvenes de la Región Este, demuestran cómo el deporte y la inversión en infraestructuras pueden cambiar vidas y forjar líderes del mañana.</w:t>
      </w:r>
    </w:p>
    <w:p w:rsidR="00DB1D3A" w:rsidRPr="000C79CD" w:rsidRDefault="00DB1D3A"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Infraestructura Vial:</w:t>
      </w:r>
    </w:p>
    <w:p w:rsidR="00DB1D3A" w:rsidRPr="000C79CD" w:rsidRDefault="00DB1D3A" w:rsidP="00AD4869">
      <w:pPr>
        <w:jc w:val="both"/>
        <w:rPr>
          <w:rFonts w:ascii="Century" w:hAnsi="Century" w:cs="Arial"/>
          <w:sz w:val="28"/>
          <w:szCs w:val="28"/>
        </w:rPr>
      </w:pPr>
      <w:r w:rsidRPr="000C79CD">
        <w:rPr>
          <w:rFonts w:ascii="Century" w:hAnsi="Century" w:cs="Arial"/>
          <w:sz w:val="28"/>
          <w:szCs w:val="28"/>
        </w:rPr>
        <w:t>La mejora de nuestras vías de acceso ha sido una prioridad constante. Desde el reasfaltado de vías importantes como la Avenida Padre Abreu hasta la inauguración de la entrada de La Romana Profesor Juan Bosch, hemos transformado nuestras calles en pasajes hacia un futuro más ágil y conectado. La inversión en asfaltado en Villa Hermosa y otros sectores ha elevado la calidad de vida de nuestros ciudadanos y ha facilitado el desarrollo económico.</w:t>
      </w:r>
    </w:p>
    <w:p w:rsidR="00DB1D3A" w:rsidRPr="000C79CD" w:rsidRDefault="00DB1D3A"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Agua:</w:t>
      </w:r>
    </w:p>
    <w:p w:rsidR="00DB1D3A" w:rsidRPr="000C79CD" w:rsidRDefault="00DB1D3A" w:rsidP="00AD4869">
      <w:pPr>
        <w:jc w:val="both"/>
        <w:rPr>
          <w:rFonts w:ascii="Century" w:hAnsi="Century" w:cs="Arial"/>
          <w:sz w:val="28"/>
          <w:szCs w:val="28"/>
        </w:rPr>
      </w:pPr>
      <w:r w:rsidRPr="000C79CD">
        <w:rPr>
          <w:rFonts w:ascii="Century" w:hAnsi="Century" w:cs="Arial"/>
          <w:sz w:val="28"/>
          <w:szCs w:val="28"/>
        </w:rPr>
        <w:t xml:space="preserve">La provisión de agua potable ha sido una meta fundamental. La inauguración de 3,500 metros de líneas de tuberías ha llevado este recurso vital a comunidades que antes carecían de acceso. En particular, la ampliación de redes en tuberías en Ensanche La </w:t>
      </w:r>
      <w:r w:rsidRPr="000C79CD">
        <w:rPr>
          <w:rFonts w:ascii="Century" w:hAnsi="Century" w:cs="Arial"/>
          <w:sz w:val="28"/>
          <w:szCs w:val="28"/>
        </w:rPr>
        <w:lastRenderedPageBreak/>
        <w:t>Hoz ha impactado positivamente en la vida diaria de sus habitantes, brindando comodidad y bienestar a hogares enteros.</w:t>
      </w:r>
    </w:p>
    <w:p w:rsidR="00DB1D3A" w:rsidRPr="000C79CD" w:rsidRDefault="00DB1D3A"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Salud:</w:t>
      </w:r>
    </w:p>
    <w:p w:rsidR="00DB1D3A" w:rsidRPr="000C79CD" w:rsidRDefault="00DB1D3A" w:rsidP="00AD4869">
      <w:pPr>
        <w:jc w:val="both"/>
        <w:rPr>
          <w:rFonts w:ascii="Century" w:hAnsi="Century" w:cs="Arial"/>
          <w:sz w:val="28"/>
          <w:szCs w:val="28"/>
        </w:rPr>
      </w:pPr>
      <w:r w:rsidRPr="000C79CD">
        <w:rPr>
          <w:rFonts w:ascii="Century" w:hAnsi="Century" w:cs="Arial"/>
          <w:sz w:val="28"/>
          <w:szCs w:val="28"/>
        </w:rPr>
        <w:t>La inauguración del Hospital de Villa Hermosa es un logro trascendental. Desde una ejecución inicial de solo el 15% en noviembre del 2020, hemos convertido este proyecto en una realidad tangible que atiende a nuestra comunidad con servicios de calidad. Además, la remodelación y ampliación del Hospital Arístides Fiallo Cabral demuestra nuestro compromiso continuo con la mejora de los servicios de salud.</w:t>
      </w:r>
    </w:p>
    <w:p w:rsidR="0037424A" w:rsidRPr="000C79CD" w:rsidRDefault="0037424A" w:rsidP="00AD4869">
      <w:pPr>
        <w:jc w:val="both"/>
        <w:rPr>
          <w:rFonts w:ascii="Century" w:hAnsi="Century" w:cs="Arial"/>
          <w:sz w:val="28"/>
          <w:szCs w:val="28"/>
        </w:rPr>
      </w:pPr>
      <w:r w:rsidRPr="000C79CD">
        <w:rPr>
          <w:rFonts w:ascii="Century" w:hAnsi="Century" w:cs="Arial"/>
          <w:sz w:val="28"/>
          <w:szCs w:val="28"/>
        </w:rPr>
        <w:t>La salud es un recurso invaluable, y garantizar que todos los ciudadanos tengan acceso a servicios médicos eficientes y oportunos es uno de nuestros pilares fundamentales. En ese sentido, hemos dado un paso adelante al fortalecer nuestros servicios de salud con la asignación de dos ambulancias completamente equipadas. También, para asegurar que los medicamentos esenciales estén al alcance de todos</w:t>
      </w:r>
      <w:r w:rsidR="00340764" w:rsidRPr="000C79CD">
        <w:rPr>
          <w:rFonts w:ascii="Century" w:hAnsi="Century" w:cs="Arial"/>
          <w:sz w:val="28"/>
          <w:szCs w:val="28"/>
        </w:rPr>
        <w:t>,</w:t>
      </w:r>
      <w:r w:rsidRPr="000C79CD">
        <w:rPr>
          <w:rFonts w:ascii="Century" w:hAnsi="Century" w:cs="Arial"/>
          <w:sz w:val="28"/>
          <w:szCs w:val="28"/>
        </w:rPr>
        <w:t xml:space="preserve"> hemos </w:t>
      </w:r>
      <w:r w:rsidR="00340764" w:rsidRPr="000C79CD">
        <w:rPr>
          <w:rFonts w:ascii="Century" w:hAnsi="Century" w:cs="Arial"/>
          <w:sz w:val="28"/>
          <w:szCs w:val="28"/>
        </w:rPr>
        <w:t>ampliado la red de f</w:t>
      </w:r>
      <w:r w:rsidRPr="000C79CD">
        <w:rPr>
          <w:rFonts w:ascii="Century" w:hAnsi="Century" w:cs="Arial"/>
          <w:sz w:val="28"/>
          <w:szCs w:val="28"/>
        </w:rPr>
        <w:t xml:space="preserve">armacias del Pueblo, acercando los medicamentos a la población de manera asequible y conveniente. </w:t>
      </w:r>
    </w:p>
    <w:p w:rsidR="00DB1D3A" w:rsidRPr="000C79CD" w:rsidRDefault="00DB1D3A" w:rsidP="00AD4869">
      <w:pPr>
        <w:jc w:val="both"/>
        <w:rPr>
          <w:rFonts w:ascii="Century" w:hAnsi="Century" w:cs="Arial"/>
          <w:sz w:val="28"/>
          <w:szCs w:val="28"/>
        </w:rPr>
      </w:pPr>
    </w:p>
    <w:p w:rsidR="00266A5B" w:rsidRPr="000C79CD" w:rsidRDefault="00DB1D3A" w:rsidP="00AD4869">
      <w:pPr>
        <w:jc w:val="both"/>
        <w:rPr>
          <w:rFonts w:ascii="Century" w:hAnsi="Century" w:cs="Arial"/>
          <w:b/>
          <w:sz w:val="28"/>
          <w:szCs w:val="28"/>
        </w:rPr>
      </w:pPr>
      <w:r w:rsidRPr="000C79CD">
        <w:rPr>
          <w:rFonts w:ascii="Century" w:hAnsi="Century" w:cs="Arial"/>
          <w:b/>
          <w:sz w:val="28"/>
          <w:szCs w:val="28"/>
        </w:rPr>
        <w:t>Educación:</w:t>
      </w:r>
    </w:p>
    <w:p w:rsidR="00266A5B" w:rsidRPr="000C79CD" w:rsidRDefault="00266A5B" w:rsidP="00AD4869">
      <w:pPr>
        <w:jc w:val="both"/>
        <w:rPr>
          <w:rFonts w:ascii="Century" w:hAnsi="Century" w:cs="Arial"/>
          <w:sz w:val="28"/>
          <w:szCs w:val="28"/>
        </w:rPr>
      </w:pPr>
      <w:r w:rsidRPr="000C79CD">
        <w:rPr>
          <w:rFonts w:ascii="Century" w:hAnsi="Century" w:cs="Arial"/>
          <w:sz w:val="28"/>
          <w:szCs w:val="28"/>
        </w:rPr>
        <w:t>Programa "Oportunidad 14-24":</w:t>
      </w:r>
    </w:p>
    <w:p w:rsidR="000C79CD" w:rsidRPr="000C79CD" w:rsidRDefault="00266A5B" w:rsidP="00AD4869">
      <w:pPr>
        <w:jc w:val="both"/>
        <w:rPr>
          <w:rFonts w:ascii="Century" w:hAnsi="Century" w:cs="Arial"/>
          <w:sz w:val="28"/>
          <w:szCs w:val="28"/>
        </w:rPr>
      </w:pPr>
      <w:r w:rsidRPr="000C79CD">
        <w:rPr>
          <w:rFonts w:ascii="Century" w:hAnsi="Century" w:cs="Arial"/>
          <w:sz w:val="28"/>
          <w:szCs w:val="28"/>
        </w:rPr>
        <w:t>Nuestra visión de un futuro mejor para todos incluye un enfoque especial en aquellos jóvenes que enfrentan desafíos socioeconómicos. Es por eso que hemos implementado con entusiasmo el programa "Oportunidad 14-24", el cual ha encontrado una sólida base en La Romana. Con la apertura de tres centros de capacitación técnico-profesional del programa en la provincia, estamos brindando a los jóvenes en situación de vulnerabilidad las herramientas y oportunidades para su formación y reinserción en actividades productivas y educativas. Este programa, ejecutado por el Gabinete de Política Social de la Presidencia, está allanando el camino hacia un futuro prometedor para nuestros jóvenes.</w:t>
      </w:r>
    </w:p>
    <w:p w:rsidR="00266A5B" w:rsidRPr="000C79CD" w:rsidRDefault="00266A5B" w:rsidP="00AD4869">
      <w:pPr>
        <w:jc w:val="both"/>
        <w:rPr>
          <w:rFonts w:ascii="Century" w:hAnsi="Century" w:cs="Arial"/>
          <w:b/>
          <w:sz w:val="28"/>
          <w:szCs w:val="28"/>
        </w:rPr>
      </w:pPr>
      <w:r w:rsidRPr="000C79CD">
        <w:rPr>
          <w:rFonts w:ascii="Century" w:hAnsi="Century" w:cs="Arial"/>
          <w:b/>
          <w:sz w:val="28"/>
          <w:szCs w:val="28"/>
        </w:rPr>
        <w:lastRenderedPageBreak/>
        <w:t>Colaboración con Instituciones Educativas Superiores:</w:t>
      </w:r>
    </w:p>
    <w:p w:rsidR="00071625" w:rsidRPr="000C79CD" w:rsidRDefault="00266A5B" w:rsidP="00AD4869">
      <w:pPr>
        <w:jc w:val="both"/>
        <w:rPr>
          <w:rFonts w:ascii="Century" w:hAnsi="Century" w:cs="Arial"/>
          <w:sz w:val="28"/>
          <w:szCs w:val="28"/>
        </w:rPr>
      </w:pPr>
      <w:r w:rsidRPr="000C79CD">
        <w:rPr>
          <w:rFonts w:ascii="Century" w:hAnsi="Century" w:cs="Arial"/>
          <w:sz w:val="28"/>
          <w:szCs w:val="28"/>
        </w:rPr>
        <w:t>En nuestra búsqueda de proporcionar oportunidades educativas de alta calidad, hemos forjado una alianza con la Universidad Federico Henríquez y Carvajal (UFHEC). A través de este acuerdo, hemos asegurado que numerosos jóvenes de La Romana reciban descuentos en el pago de su matrícula universitaria. Esta colaboración está allanando el camino para que más estudiantes tengan acceso a una educación superior de calidad y se preparen para desafíos académicos y profesionales.</w:t>
      </w:r>
    </w:p>
    <w:p w:rsidR="000C79CD" w:rsidRDefault="000C79CD" w:rsidP="00AD4869">
      <w:pPr>
        <w:jc w:val="both"/>
        <w:rPr>
          <w:rFonts w:ascii="Century" w:hAnsi="Century" w:cs="Arial"/>
          <w:sz w:val="28"/>
          <w:szCs w:val="28"/>
        </w:rPr>
      </w:pPr>
    </w:p>
    <w:p w:rsidR="00DB1D3A" w:rsidRPr="000C79CD" w:rsidRDefault="00AB38BA" w:rsidP="00AD4869">
      <w:pPr>
        <w:jc w:val="both"/>
        <w:rPr>
          <w:rFonts w:ascii="Century" w:hAnsi="Century" w:cs="Arial"/>
          <w:b/>
          <w:sz w:val="28"/>
          <w:szCs w:val="28"/>
        </w:rPr>
      </w:pPr>
      <w:r w:rsidRPr="000C79CD">
        <w:rPr>
          <w:rFonts w:ascii="Century" w:hAnsi="Century" w:cs="Arial"/>
          <w:b/>
          <w:sz w:val="28"/>
          <w:szCs w:val="28"/>
        </w:rPr>
        <w:t>Isla Saona</w:t>
      </w:r>
      <w:r w:rsidR="000C79CD" w:rsidRPr="000C79CD">
        <w:rPr>
          <w:rFonts w:ascii="Century" w:hAnsi="Century" w:cs="Arial"/>
          <w:b/>
          <w:sz w:val="28"/>
          <w:szCs w:val="28"/>
        </w:rPr>
        <w:t>:</w:t>
      </w:r>
    </w:p>
    <w:p w:rsidR="00AB38BA" w:rsidRDefault="00605FE2" w:rsidP="00AD4869">
      <w:pPr>
        <w:jc w:val="both"/>
        <w:rPr>
          <w:rFonts w:ascii="Century" w:hAnsi="Century" w:cs="Arial"/>
          <w:sz w:val="28"/>
          <w:szCs w:val="28"/>
        </w:rPr>
      </w:pPr>
      <w:r w:rsidRPr="000C79CD">
        <w:rPr>
          <w:rFonts w:ascii="Century" w:hAnsi="Century" w:cs="Arial"/>
          <w:sz w:val="28"/>
          <w:szCs w:val="28"/>
        </w:rPr>
        <w:t>En la Isla Saona, hemos logrado transformaciones significativas que han mejorado sustancialmente la calidad de vida de sus residentes. La construcción de cerca de 90 hogares y la instalación de dos destacamentos policiales han reforzado la seguridad en la zona. Además, hemos revitalizado la escuela local, brindado 150 tarjetas Supérate, y afiliado a más de 400 individuos al Seguro Nacional de Salud (</w:t>
      </w:r>
      <w:proofErr w:type="spellStart"/>
      <w:r w:rsidRPr="000C79CD">
        <w:rPr>
          <w:rFonts w:ascii="Century" w:hAnsi="Century" w:cs="Arial"/>
          <w:sz w:val="28"/>
          <w:szCs w:val="28"/>
        </w:rPr>
        <w:t>Senasa</w:t>
      </w:r>
      <w:proofErr w:type="spellEnd"/>
      <w:r w:rsidRPr="000C79CD">
        <w:rPr>
          <w:rFonts w:ascii="Century" w:hAnsi="Century" w:cs="Arial"/>
          <w:sz w:val="28"/>
          <w:szCs w:val="28"/>
        </w:rPr>
        <w:t>), garantizando su bienestar. En nuestra misión de cuidar la salud de los habitantes de Isla Saona, se ha dotado a un dispensario médico con equipos modernos y establecido un mercado de productores de INESPRE, asegurando el acceso a alimentos de calidad a precios asequibles.</w:t>
      </w:r>
    </w:p>
    <w:p w:rsidR="000C79CD" w:rsidRPr="000C79CD" w:rsidRDefault="000C79CD"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Seguridad Ciudadana:</w:t>
      </w:r>
    </w:p>
    <w:p w:rsidR="00AB38BA" w:rsidRPr="000C79CD" w:rsidRDefault="00AB38BA" w:rsidP="00AD4869">
      <w:pPr>
        <w:jc w:val="both"/>
        <w:rPr>
          <w:rFonts w:ascii="Century" w:hAnsi="Century" w:cs="Arial"/>
          <w:sz w:val="28"/>
          <w:szCs w:val="28"/>
        </w:rPr>
      </w:pPr>
      <w:r w:rsidRPr="000C79CD">
        <w:rPr>
          <w:rFonts w:ascii="Century" w:hAnsi="Century" w:cs="Arial"/>
          <w:sz w:val="28"/>
          <w:szCs w:val="28"/>
        </w:rPr>
        <w:t>En el ámbito de la seguridad ciudadana, hemos implementado una serie de iniciativas que reflejan nuestro compromiso con el bienestar y la protección de nuestra comunidad. A través de estrategias innovadoras y colaboración interinstitucional, hemos logrado importantes avances en este frente.</w:t>
      </w:r>
    </w:p>
    <w:p w:rsidR="00AB38BA" w:rsidRPr="000C79CD" w:rsidRDefault="00AB38BA" w:rsidP="00AD4869">
      <w:pPr>
        <w:jc w:val="both"/>
        <w:rPr>
          <w:rFonts w:ascii="Century" w:hAnsi="Century" w:cs="Arial"/>
          <w:sz w:val="28"/>
          <w:szCs w:val="28"/>
        </w:rPr>
      </w:pPr>
      <w:r w:rsidRPr="000C79CD">
        <w:rPr>
          <w:rFonts w:ascii="Century" w:hAnsi="Century" w:cs="Arial"/>
          <w:sz w:val="28"/>
          <w:szCs w:val="28"/>
        </w:rPr>
        <w:t xml:space="preserve">Reconocemos que contar con recursos adecuados es esencial para brindar un servicio policial eficiente. En esta línea, se han entregado 20 motocicletas y 14 camionetas nuevas para la Policía Nacional, lo que ha fortalecido su capacidad de patrullaje y respuesta rápida. Además, hemos destinado 5 camionetas a la </w:t>
      </w:r>
      <w:r w:rsidRPr="000C79CD">
        <w:rPr>
          <w:rFonts w:ascii="Century" w:hAnsi="Century" w:cs="Arial"/>
          <w:sz w:val="28"/>
          <w:szCs w:val="28"/>
        </w:rPr>
        <w:lastRenderedPageBreak/>
        <w:t>Dirección Regional Este de la Policía Turística (</w:t>
      </w:r>
      <w:proofErr w:type="spellStart"/>
      <w:r w:rsidRPr="000C79CD">
        <w:rPr>
          <w:rFonts w:ascii="Century" w:hAnsi="Century" w:cs="Arial"/>
          <w:sz w:val="28"/>
          <w:szCs w:val="28"/>
        </w:rPr>
        <w:t>Politur</w:t>
      </w:r>
      <w:proofErr w:type="spellEnd"/>
      <w:r w:rsidRPr="000C79CD">
        <w:rPr>
          <w:rFonts w:ascii="Century" w:hAnsi="Century" w:cs="Arial"/>
          <w:sz w:val="28"/>
          <w:szCs w:val="28"/>
        </w:rPr>
        <w:t>) en La Romana, mejorando así la seguridad en áreas turísticas y contribuyendo al resguardo de nuestros visitantes.</w:t>
      </w:r>
    </w:p>
    <w:p w:rsidR="00AB38BA" w:rsidRPr="000C79CD" w:rsidRDefault="00AB38BA" w:rsidP="00AD4869">
      <w:pPr>
        <w:jc w:val="both"/>
        <w:rPr>
          <w:rFonts w:ascii="Century" w:hAnsi="Century" w:cs="Arial"/>
          <w:sz w:val="28"/>
          <w:szCs w:val="28"/>
        </w:rPr>
      </w:pPr>
      <w:r w:rsidRPr="000C79CD">
        <w:rPr>
          <w:rFonts w:ascii="Century" w:hAnsi="Century" w:cs="Arial"/>
          <w:sz w:val="28"/>
          <w:szCs w:val="28"/>
        </w:rPr>
        <w:t>También, hemos logrado avances significativos en la búsqueda por reforzar la seguridad en nuestra provincia, tales como la inauguración del destacamento del Distrito Municipal de Caleta y la fortaleza de la Sexta Brigada de Infantería de las Fuerzas Armadas en la carretera La Romana-Higueral.</w:t>
      </w:r>
    </w:p>
    <w:p w:rsidR="00AB38BA" w:rsidRPr="000C79CD" w:rsidRDefault="00AB38BA" w:rsidP="00AD4869">
      <w:pPr>
        <w:jc w:val="both"/>
        <w:rPr>
          <w:rFonts w:ascii="Century" w:hAnsi="Century" w:cs="Arial"/>
          <w:sz w:val="28"/>
          <w:szCs w:val="28"/>
        </w:rPr>
      </w:pPr>
      <w:r w:rsidRPr="000C79CD">
        <w:rPr>
          <w:rFonts w:ascii="Century" w:hAnsi="Century" w:cs="Arial"/>
          <w:sz w:val="28"/>
          <w:szCs w:val="28"/>
        </w:rPr>
        <w:t xml:space="preserve">Hemos entregado cascos protectores y chalecos a 300 motoconchistas de la ciudad. Asimismo, hemos brindado 225 cascos protectores y chalecos a miembros de la Asociación de </w:t>
      </w:r>
      <w:proofErr w:type="spellStart"/>
      <w:r w:rsidRPr="000C79CD">
        <w:rPr>
          <w:rFonts w:ascii="Century" w:hAnsi="Century" w:cs="Arial"/>
          <w:sz w:val="28"/>
          <w:szCs w:val="28"/>
        </w:rPr>
        <w:t>Motoconchos</w:t>
      </w:r>
      <w:proofErr w:type="spellEnd"/>
      <w:r w:rsidRPr="000C79CD">
        <w:rPr>
          <w:rFonts w:ascii="Century" w:hAnsi="Century" w:cs="Arial"/>
          <w:sz w:val="28"/>
          <w:szCs w:val="28"/>
        </w:rPr>
        <w:t>, con el objetivo de promover prácticas seguras en el transporte público y reducir los riesgos en la vía.</w:t>
      </w:r>
    </w:p>
    <w:p w:rsidR="00AB38BA" w:rsidRPr="000C79CD" w:rsidRDefault="00AB38BA" w:rsidP="00AD4869">
      <w:pPr>
        <w:jc w:val="both"/>
        <w:rPr>
          <w:rFonts w:ascii="Century" w:hAnsi="Century" w:cs="Arial"/>
          <w:sz w:val="28"/>
          <w:szCs w:val="28"/>
        </w:rPr>
      </w:pPr>
      <w:r w:rsidRPr="000C79CD">
        <w:rPr>
          <w:rFonts w:ascii="Century" w:hAnsi="Century" w:cs="Arial"/>
          <w:sz w:val="28"/>
          <w:szCs w:val="28"/>
        </w:rPr>
        <w:t>En consonancia con nuestra visión de seguridad integral, hemos implementado el programa "De Vuelta al Barrio". Este programa busca fortalecer nuestros barrios a través de la promoción de valores, educación, deporte y cultura. Reconocemos a individuos que han alcanzado logros notables gracias a su dedicación y esfuerzo, contribuyendo así a la revitalización y seguridad de nuestras comunidades.</w:t>
      </w:r>
    </w:p>
    <w:p w:rsidR="00DB1D3A" w:rsidRPr="000C79CD" w:rsidRDefault="00AB38BA" w:rsidP="00AD4869">
      <w:pPr>
        <w:jc w:val="both"/>
        <w:rPr>
          <w:rFonts w:ascii="Century" w:hAnsi="Century" w:cs="Arial"/>
          <w:sz w:val="28"/>
          <w:szCs w:val="28"/>
        </w:rPr>
      </w:pPr>
      <w:r w:rsidRPr="000C79CD">
        <w:rPr>
          <w:rFonts w:ascii="Century" w:hAnsi="Century" w:cs="Arial"/>
          <w:sz w:val="28"/>
          <w:szCs w:val="28"/>
        </w:rPr>
        <w:t>En colaboración con el Ministerio de Interior y Policía, hemos entregado utilería deportiva a 600 jóvenes miembros de clubes y ligas en La Romana. Estos logros en materia de seguridad ciudadana reflejan nuestro enfoque integral y proactivo en la construcción de un entorno seguro y protector para todos los ciudadanos de La Romana. Continuaremos trabajando en estrecha colaboración con diversas instituciones y la comunidad para seguir avanzando en esta dirección y asegurar que cada habitante pueda vivir con tranquilidad y confianza.</w:t>
      </w: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Recogida de Basura e Iluminación Pública:</w:t>
      </w:r>
    </w:p>
    <w:p w:rsidR="00DB1D3A" w:rsidRPr="000C79CD" w:rsidRDefault="00DB1D3A" w:rsidP="00AD4869">
      <w:pPr>
        <w:jc w:val="both"/>
        <w:rPr>
          <w:rFonts w:ascii="Century" w:hAnsi="Century" w:cs="Arial"/>
          <w:sz w:val="28"/>
          <w:szCs w:val="28"/>
        </w:rPr>
      </w:pPr>
      <w:r w:rsidRPr="000C79CD">
        <w:rPr>
          <w:rFonts w:ascii="Century" w:hAnsi="Century" w:cs="Arial"/>
          <w:sz w:val="28"/>
          <w:szCs w:val="28"/>
        </w:rPr>
        <w:t>Hemos transformado nuestra calidad de vida a través de acciones concretas en la recogida de basura y el alumbrado público. Aportes como la entrega de camiones recolectores de basura y la instalación de lámparas LED han mejorado la limpieza y la seguridad de nuestras calles.</w:t>
      </w:r>
    </w:p>
    <w:p w:rsidR="00DB1D3A" w:rsidRPr="000C79CD" w:rsidRDefault="0067367F" w:rsidP="00AD4869">
      <w:pPr>
        <w:jc w:val="both"/>
        <w:rPr>
          <w:rFonts w:ascii="Century" w:hAnsi="Century" w:cs="Arial"/>
          <w:b/>
          <w:sz w:val="28"/>
          <w:szCs w:val="28"/>
        </w:rPr>
      </w:pPr>
      <w:r w:rsidRPr="000C79CD">
        <w:rPr>
          <w:rFonts w:ascii="Century" w:hAnsi="Century" w:cs="Arial"/>
          <w:b/>
          <w:sz w:val="28"/>
          <w:szCs w:val="28"/>
        </w:rPr>
        <w:lastRenderedPageBreak/>
        <w:t xml:space="preserve">Alumbrado </w:t>
      </w:r>
      <w:r w:rsidR="000C79CD" w:rsidRPr="000C79CD">
        <w:rPr>
          <w:rFonts w:ascii="Century" w:hAnsi="Century" w:cs="Arial"/>
          <w:b/>
          <w:sz w:val="28"/>
          <w:szCs w:val="28"/>
        </w:rPr>
        <w:t>público</w:t>
      </w:r>
      <w:r w:rsidRPr="000C79CD">
        <w:rPr>
          <w:rFonts w:ascii="Century" w:hAnsi="Century" w:cs="Arial"/>
          <w:b/>
          <w:sz w:val="28"/>
          <w:szCs w:val="28"/>
        </w:rPr>
        <w:t>:</w:t>
      </w:r>
    </w:p>
    <w:p w:rsidR="0067367F" w:rsidRPr="000C79CD" w:rsidRDefault="0067367F" w:rsidP="00AD4869">
      <w:pPr>
        <w:jc w:val="both"/>
        <w:rPr>
          <w:rFonts w:ascii="Century" w:hAnsi="Century" w:cs="Arial"/>
          <w:sz w:val="28"/>
          <w:szCs w:val="28"/>
        </w:rPr>
      </w:pPr>
      <w:r w:rsidRPr="000C79CD">
        <w:rPr>
          <w:rFonts w:ascii="Century" w:hAnsi="Century" w:cs="Arial"/>
          <w:sz w:val="28"/>
          <w:szCs w:val="28"/>
        </w:rPr>
        <w:t>Hemos llevado a cabo un ambicioso plan de mejoras en el alumbrado público de nuestra provincia, impactando de manera directa en la seguridad y calidad de vida de nuestros ciudadanos. A través de diversas iniciativas, como el operativo para la instalación de 200 lámparas en toda la provincia y la entrega de lámparas para iluminación en distintas zonas, hemos iluminado nuestro entorno urbano y rural. El programa "Navidad con Claridad" destacó la importancia de un ambiente luminoso durante la temporada festiva y se colocaron lámparas LED para garantizar una iluminación eficiente y sostenible. Reconocemos la vitalidad de las juntas de vecinos, y por ello, entregamos 90 lámparas de alumbrado público a estas organizaciones, en apoyo a la Estrategia Integral de Seguridad Ciudadana "Mi País Seguro". Asimismo, hemos colaborado estrechamente con el Ayuntamiento de Guaymate, entregando 60 unidades de lámparas de alumbrado público para mejorar la calidad de vida de sus habitantes.</w:t>
      </w: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Huracán Fiona:</w:t>
      </w:r>
    </w:p>
    <w:p w:rsidR="00DB1D3A" w:rsidRPr="000C79CD" w:rsidRDefault="00216D7B" w:rsidP="00AD4869">
      <w:pPr>
        <w:jc w:val="both"/>
        <w:rPr>
          <w:rFonts w:ascii="Century" w:hAnsi="Century" w:cs="Arial"/>
          <w:sz w:val="28"/>
          <w:szCs w:val="28"/>
        </w:rPr>
      </w:pPr>
      <w:r w:rsidRPr="000C79CD">
        <w:rPr>
          <w:rFonts w:ascii="Century" w:hAnsi="Century" w:cs="Arial"/>
          <w:sz w:val="28"/>
          <w:szCs w:val="28"/>
        </w:rPr>
        <w:t>Tras el devastador paso del Huracán Fiona, nos unimos con determinación para enfrentar la adversidad y llevar a cabo una recuperación sin precedentes. Conscientes de la importancia de la energía eléctrica en la vida de nuestros ciudadanos, concentramos esfuerzos en ampliar la labor operativa energética en la provincia. Desplegamos numerosas brigadas para resolver con celeridad los problemas causados en el suministro eléctrico por el huracán, asegurando así la normalidad en la vida cotidiana. Movilizamos recursos para la recolección de escombros, y como un símbolo de esperanza, trabajamos arduamente en la reparación de las viviendas afectadas por el huracán. Estas destacadas acciones resaltan la capacidad de respuesta ágil del gobierno dominicano ante situaciones desfavorables.</w:t>
      </w: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Asistencia Social:</w:t>
      </w:r>
    </w:p>
    <w:p w:rsidR="00DB6BA0" w:rsidRPr="000C79CD" w:rsidRDefault="002A60CA" w:rsidP="00AD4869">
      <w:pPr>
        <w:jc w:val="both"/>
        <w:rPr>
          <w:rFonts w:ascii="Century" w:hAnsi="Century" w:cs="Arial"/>
          <w:sz w:val="28"/>
          <w:szCs w:val="28"/>
        </w:rPr>
      </w:pPr>
      <w:r w:rsidRPr="000C79CD">
        <w:rPr>
          <w:rFonts w:ascii="Century" w:hAnsi="Century" w:cs="Arial"/>
          <w:sz w:val="28"/>
          <w:szCs w:val="28"/>
        </w:rPr>
        <w:t>En el ámbito de la asistencia social, hemos demostrado un compromiso sólido y continuo con la comunidad más necesitada. A lo largo de esta gestión</w:t>
      </w:r>
      <w:r w:rsidR="000C79CD">
        <w:rPr>
          <w:rFonts w:ascii="Century" w:hAnsi="Century" w:cs="Arial"/>
          <w:sz w:val="28"/>
          <w:szCs w:val="28"/>
        </w:rPr>
        <w:t>, hemos entregado un total de 68</w:t>
      </w:r>
      <w:r w:rsidRPr="000C79CD">
        <w:rPr>
          <w:rFonts w:ascii="Century" w:hAnsi="Century" w:cs="Arial"/>
          <w:sz w:val="28"/>
          <w:szCs w:val="28"/>
        </w:rPr>
        <w:t xml:space="preserve">,000 </w:t>
      </w:r>
      <w:r w:rsidRPr="000C79CD">
        <w:rPr>
          <w:rFonts w:ascii="Century" w:hAnsi="Century" w:cs="Arial"/>
          <w:sz w:val="28"/>
          <w:szCs w:val="28"/>
        </w:rPr>
        <w:lastRenderedPageBreak/>
        <w:t xml:space="preserve">raciones de alimentos crudos, asegurando que las familias reciban el apoyo necesario para satisfacer sus necesidades básicas. Además, hemos implementado un valioso Plan de Asistencia Médica, el cual ha brindado una ayuda significativa a personas en condiciones de vulnerabilidad, permitiéndoles adquirir los medicamentos que requieren para su bienestar. </w:t>
      </w:r>
    </w:p>
    <w:p w:rsidR="00DB6BA0" w:rsidRPr="000C79CD" w:rsidRDefault="00DB6BA0" w:rsidP="00AD4869">
      <w:pPr>
        <w:jc w:val="both"/>
        <w:rPr>
          <w:rFonts w:ascii="Century" w:hAnsi="Century" w:cs="Arial"/>
          <w:b/>
          <w:sz w:val="28"/>
          <w:szCs w:val="28"/>
        </w:rPr>
      </w:pPr>
      <w:r w:rsidRPr="000C79CD">
        <w:rPr>
          <w:rFonts w:ascii="Century" w:hAnsi="Century" w:cs="Arial"/>
          <w:b/>
          <w:sz w:val="28"/>
          <w:szCs w:val="28"/>
        </w:rPr>
        <w:t xml:space="preserve">Primero </w:t>
      </w:r>
      <w:r w:rsidR="00F4158C" w:rsidRPr="000C79CD">
        <w:rPr>
          <w:rFonts w:ascii="Century" w:hAnsi="Century" w:cs="Arial"/>
          <w:b/>
          <w:sz w:val="28"/>
          <w:szCs w:val="28"/>
        </w:rPr>
        <w:t>T</w:t>
      </w:r>
      <w:r w:rsidRPr="000C79CD">
        <w:rPr>
          <w:rFonts w:ascii="Century" w:hAnsi="Century" w:cs="Arial"/>
          <w:b/>
          <w:sz w:val="28"/>
          <w:szCs w:val="28"/>
        </w:rPr>
        <w:t>ú</w:t>
      </w:r>
      <w:r w:rsidR="000C79CD" w:rsidRPr="000C79CD">
        <w:rPr>
          <w:rFonts w:ascii="Century" w:hAnsi="Century" w:cs="Arial"/>
          <w:b/>
          <w:sz w:val="28"/>
          <w:szCs w:val="28"/>
        </w:rPr>
        <w:t>:</w:t>
      </w:r>
    </w:p>
    <w:p w:rsidR="00DB1D3A" w:rsidRPr="000C79CD" w:rsidRDefault="002A60CA" w:rsidP="00AD4869">
      <w:pPr>
        <w:jc w:val="both"/>
        <w:rPr>
          <w:rFonts w:ascii="Century" w:hAnsi="Century" w:cs="Arial"/>
          <w:sz w:val="28"/>
          <w:szCs w:val="28"/>
        </w:rPr>
      </w:pPr>
      <w:r w:rsidRPr="000C79CD">
        <w:rPr>
          <w:rFonts w:ascii="Century" w:hAnsi="Century" w:cs="Arial"/>
          <w:sz w:val="28"/>
          <w:szCs w:val="28"/>
        </w:rPr>
        <w:t>Un logro destacado ha sido la realización de un total de cuatro Jornadas de Inclusión Social “Primero Tu” en la provincia, en las que más de 17 instituciones gubernamentales se han unido con un propósito común: brindar servicios y asistencia a aquellos que más lo necesitan. Esta colaboración interinstitucional ha fortalecido nuestro compromiso con la inclusión y el apoyo a los sectores más vulnerables de nuestra comunidad.</w:t>
      </w:r>
    </w:p>
    <w:p w:rsidR="00613847" w:rsidRPr="000C79CD" w:rsidRDefault="00DB1D3A" w:rsidP="00AD4869">
      <w:pPr>
        <w:jc w:val="both"/>
        <w:rPr>
          <w:rFonts w:ascii="Century" w:hAnsi="Century" w:cs="Arial"/>
          <w:b/>
          <w:sz w:val="28"/>
          <w:szCs w:val="28"/>
        </w:rPr>
      </w:pPr>
      <w:r w:rsidRPr="000C79CD">
        <w:rPr>
          <w:rFonts w:ascii="Century" w:hAnsi="Century" w:cs="Arial"/>
          <w:b/>
          <w:sz w:val="28"/>
          <w:szCs w:val="28"/>
        </w:rPr>
        <w:t>Tecnología</w:t>
      </w:r>
      <w:r w:rsidR="000C79CD" w:rsidRPr="000C79CD">
        <w:rPr>
          <w:rFonts w:ascii="Century" w:hAnsi="Century" w:cs="Arial"/>
          <w:b/>
          <w:sz w:val="28"/>
          <w:szCs w:val="28"/>
        </w:rPr>
        <w:t>:</w:t>
      </w:r>
    </w:p>
    <w:p w:rsidR="00613847" w:rsidRPr="000C79CD" w:rsidRDefault="00613847" w:rsidP="00AD4869">
      <w:pPr>
        <w:jc w:val="both"/>
        <w:rPr>
          <w:rFonts w:ascii="Century" w:hAnsi="Century" w:cs="Arial"/>
          <w:sz w:val="28"/>
          <w:szCs w:val="28"/>
        </w:rPr>
      </w:pPr>
      <w:r w:rsidRPr="000C79CD">
        <w:rPr>
          <w:rFonts w:ascii="Century" w:hAnsi="Century" w:cs="Arial"/>
          <w:sz w:val="28"/>
          <w:szCs w:val="28"/>
        </w:rPr>
        <w:t>En el ámbito tecnológico, hemos dado pasos significativos para modernizar y agilizar la interacción entre la Gobernación Provincial de La Romana y la comunidad que servimos. Un logro destacado es la creación del Portal web de la Gobernación Provincial de La Romana. Este innovador recurso no solo refleja nuestra apuesta por la transparencia, sino también nuestra adaptación a las demandas actuales de comunicación. A través de este intuitivo portal, hemos acercado la Gobernación a la población, proporcionando canales de comunicación más accesibles y directos. Además, hemos implementado con éxito el Sistema Registro Único de Demandas Ciudadanas Territoriales (RUDCT). Este sistema juega un papel fundamental en la atención de las necesidades de los municipios y la provincia. Identificadas a través del Consejo de Desarrollo Provincial, estas demandas ciudadanas son abordadas por el Gobierno con la intención de elevar la calidad de vida de nuestros habitantes.</w:t>
      </w:r>
    </w:p>
    <w:p w:rsidR="00BC1700" w:rsidRPr="000C79CD" w:rsidRDefault="00DB1D3A" w:rsidP="00AD4869">
      <w:pPr>
        <w:jc w:val="both"/>
        <w:rPr>
          <w:rFonts w:ascii="Century" w:hAnsi="Century" w:cs="Arial"/>
          <w:b/>
          <w:sz w:val="28"/>
          <w:szCs w:val="28"/>
        </w:rPr>
      </w:pPr>
      <w:r w:rsidRPr="000C79CD">
        <w:rPr>
          <w:rFonts w:ascii="Century" w:hAnsi="Century" w:cs="Arial"/>
          <w:b/>
          <w:sz w:val="28"/>
          <w:szCs w:val="28"/>
        </w:rPr>
        <w:t>Niñez</w:t>
      </w:r>
      <w:r w:rsidR="000C79CD" w:rsidRPr="000C79CD">
        <w:rPr>
          <w:rFonts w:ascii="Century" w:hAnsi="Century" w:cs="Arial"/>
          <w:b/>
          <w:sz w:val="28"/>
          <w:szCs w:val="28"/>
        </w:rPr>
        <w:t>:</w:t>
      </w:r>
      <w:r w:rsidRPr="000C79CD">
        <w:rPr>
          <w:rFonts w:ascii="Century" w:hAnsi="Century" w:cs="Arial"/>
          <w:b/>
          <w:sz w:val="28"/>
          <w:szCs w:val="28"/>
        </w:rPr>
        <w:t xml:space="preserve"> </w:t>
      </w:r>
    </w:p>
    <w:p w:rsidR="00BC1700" w:rsidRDefault="00BC1700" w:rsidP="00AD4869">
      <w:pPr>
        <w:jc w:val="both"/>
        <w:rPr>
          <w:rFonts w:ascii="Century" w:hAnsi="Century" w:cs="Arial"/>
          <w:sz w:val="28"/>
          <w:szCs w:val="28"/>
        </w:rPr>
      </w:pPr>
      <w:r w:rsidRPr="000C79CD">
        <w:rPr>
          <w:rFonts w:ascii="Century" w:hAnsi="Century" w:cs="Arial"/>
          <w:sz w:val="28"/>
          <w:szCs w:val="28"/>
        </w:rPr>
        <w:t xml:space="preserve">Hemos puesto un énfasis especial en el bienestar y el desarrollo de la niñez, reconociendo que son el futuro de nuestra provincia. Un logro significativo en este sentido es la inauguración del </w:t>
      </w:r>
      <w:r w:rsidRPr="000C79CD">
        <w:rPr>
          <w:rFonts w:ascii="Century" w:hAnsi="Century" w:cs="Arial"/>
          <w:sz w:val="28"/>
          <w:szCs w:val="28"/>
        </w:rPr>
        <w:lastRenderedPageBreak/>
        <w:t>CAIPI Guaymate, un centro de atención que ha traído enormes beneficios a 250 niños y niñas en edades de cero (0) a cinco (5) años del municipio de Guaymate. Este espacio no solo proporciona cuidado y atención de calidad, sino que también contribuye al fortalecimiento de las bases fundamentales en la etapa temprana de la vida. Además, queremos destacar que a través de los Centros de Atención a la Infancia y la Familia (CAFI), otros 736 infantes y sus familias también están siendo beneficiados.</w:t>
      </w:r>
    </w:p>
    <w:p w:rsidR="000C79CD" w:rsidRPr="000C79CD" w:rsidRDefault="000C79CD" w:rsidP="00AD4869">
      <w:pPr>
        <w:jc w:val="both"/>
        <w:rPr>
          <w:rFonts w:ascii="Century" w:hAnsi="Century" w:cs="Arial"/>
          <w:sz w:val="28"/>
          <w:szCs w:val="28"/>
        </w:rPr>
      </w:pPr>
    </w:p>
    <w:p w:rsidR="003A1EA7" w:rsidRPr="000C79CD" w:rsidRDefault="003A1EA7" w:rsidP="00AD4869">
      <w:pPr>
        <w:jc w:val="both"/>
        <w:rPr>
          <w:rFonts w:ascii="Century" w:hAnsi="Century" w:cs="Arial"/>
          <w:b/>
          <w:sz w:val="28"/>
          <w:szCs w:val="28"/>
        </w:rPr>
      </w:pPr>
      <w:r w:rsidRPr="000C79CD">
        <w:rPr>
          <w:rFonts w:ascii="Century" w:hAnsi="Century" w:cs="Arial"/>
          <w:b/>
          <w:sz w:val="28"/>
          <w:szCs w:val="28"/>
        </w:rPr>
        <w:t>Obras pendientes:</w:t>
      </w:r>
    </w:p>
    <w:p w:rsidR="00B24D84" w:rsidRPr="000C79CD" w:rsidRDefault="00B24D84" w:rsidP="00AD4869">
      <w:pPr>
        <w:jc w:val="both"/>
        <w:rPr>
          <w:rFonts w:ascii="Century" w:hAnsi="Century" w:cs="Arial"/>
          <w:sz w:val="28"/>
          <w:szCs w:val="28"/>
        </w:rPr>
      </w:pPr>
      <w:r w:rsidRPr="000C79CD">
        <w:rPr>
          <w:rFonts w:ascii="Century" w:hAnsi="Century" w:cs="Arial"/>
          <w:sz w:val="28"/>
          <w:szCs w:val="28"/>
        </w:rPr>
        <w:t>Con el objetivo de potenciar la infraestructura vial y garantizar la movilidad segura para las personas de Rio Salado, actualmente se encuentra en marcha la reconstrucción del Puente Peatonal sobre el Río Salado. Este proyecto trasciende la mera construcción de una estructura, ya que contempla la mejora estética del entorno, la incorporación de espacios verdes, la habilitación de accesos para personas con discapacidad y la incorporación de un mirador que enriquecerá la experiencia de quienes deseen trasladarse a dicho sector.</w:t>
      </w:r>
    </w:p>
    <w:p w:rsidR="003A1EA7" w:rsidRPr="000C79CD" w:rsidRDefault="003A1EA7" w:rsidP="00AD4869">
      <w:pPr>
        <w:jc w:val="both"/>
        <w:rPr>
          <w:rFonts w:ascii="Century" w:hAnsi="Century" w:cs="Arial"/>
          <w:sz w:val="28"/>
          <w:szCs w:val="28"/>
        </w:rPr>
      </w:pPr>
      <w:r w:rsidRPr="000C79CD">
        <w:rPr>
          <w:rFonts w:ascii="Century" w:hAnsi="Century" w:cs="Arial"/>
          <w:sz w:val="28"/>
          <w:szCs w:val="28"/>
        </w:rPr>
        <w:t xml:space="preserve">Con la remodelación de la Cancha de El </w:t>
      </w:r>
      <w:proofErr w:type="spellStart"/>
      <w:r w:rsidRPr="000C79CD">
        <w:rPr>
          <w:rFonts w:ascii="Century" w:hAnsi="Century" w:cs="Arial"/>
          <w:sz w:val="28"/>
          <w:szCs w:val="28"/>
        </w:rPr>
        <w:t>Invi</w:t>
      </w:r>
      <w:proofErr w:type="spellEnd"/>
      <w:r w:rsidRPr="000C79CD">
        <w:rPr>
          <w:rFonts w:ascii="Century" w:hAnsi="Century" w:cs="Arial"/>
          <w:sz w:val="28"/>
          <w:szCs w:val="28"/>
        </w:rPr>
        <w:t xml:space="preserve"> y el Parque La Estrella de Quisqueya, que es encuentra en la etapa preliminar, se refleja nuestra prioridad de brindar a nuestros ciudadanos lugares adecuados y agradables para su recreación y desarrollo personal. Estamos firmemente comprometidos con la recuperación de áreas de recreación, ya que comprendemos que estos espacios desempeñan un papel vital en el bienestar físico y mental de nuestros ciudadanos.</w:t>
      </w:r>
    </w:p>
    <w:p w:rsidR="00DB1D3A" w:rsidRPr="000C79CD" w:rsidRDefault="00A40181" w:rsidP="00AD4869">
      <w:pPr>
        <w:jc w:val="both"/>
        <w:rPr>
          <w:rFonts w:ascii="Century" w:hAnsi="Century" w:cs="Arial"/>
          <w:sz w:val="28"/>
          <w:szCs w:val="28"/>
        </w:rPr>
      </w:pPr>
      <w:r w:rsidRPr="000C79CD">
        <w:rPr>
          <w:rFonts w:ascii="Century" w:hAnsi="Century" w:cs="Arial"/>
          <w:sz w:val="28"/>
          <w:szCs w:val="28"/>
        </w:rPr>
        <w:t>Reconociendo la importancia de proporcionar entornos de aprendizaje adecuados, hemos dado un paso significativo en la reconstrucción de la escuela Hicayagua de Guaymate. El primer palazo para la reconstrucción de esta escuela representa nuestro compromiso de brindar a los estudiantes un lugar seguro y adecuado para su educación. Este es solo un ejemplo de nuestro compromiso continuo con la mejora de las instalaciones educativas en toda la provincia.</w:t>
      </w:r>
    </w:p>
    <w:p w:rsidR="00EB0BDC" w:rsidRPr="000C79CD" w:rsidRDefault="00EB0BDC" w:rsidP="00AD4869">
      <w:pPr>
        <w:jc w:val="both"/>
        <w:rPr>
          <w:rFonts w:ascii="Century" w:hAnsi="Century" w:cs="Arial"/>
          <w:sz w:val="28"/>
          <w:szCs w:val="28"/>
        </w:rPr>
      </w:pPr>
      <w:r w:rsidRPr="000C79CD">
        <w:rPr>
          <w:rFonts w:ascii="Century" w:hAnsi="Century" w:cs="Arial"/>
          <w:sz w:val="28"/>
          <w:szCs w:val="28"/>
        </w:rPr>
        <w:lastRenderedPageBreak/>
        <w:t>Entendemos que el entorno educativo es crucial para el proceso de aprendizaje. Es por eso que hemos estado trabajando en la reubicación del centro de la Universidad Autónoma de Santo Domingo (UASD) en La Romana. Este proyecto se centra en la creación de un campus universitario más amplio y cómodo, brindando a los estudiantes un espacio inspirador para expandir sus horizontes académicos. Esta inversión en infraestructura educativa refleja nuestra dedicación a proporcionar entornos de enseñanza de calidad que estimulen el aprendizaje y el crecimiento personal.</w:t>
      </w:r>
    </w:p>
    <w:p w:rsidR="001848EF" w:rsidRPr="000C79CD" w:rsidRDefault="001848EF" w:rsidP="00AD4869">
      <w:pPr>
        <w:jc w:val="both"/>
        <w:rPr>
          <w:rFonts w:ascii="Century" w:hAnsi="Century" w:cs="Arial"/>
          <w:sz w:val="28"/>
          <w:szCs w:val="28"/>
        </w:rPr>
      </w:pPr>
      <w:r w:rsidRPr="000C79CD">
        <w:rPr>
          <w:rFonts w:ascii="Century" w:hAnsi="Century" w:cs="Arial"/>
          <w:sz w:val="28"/>
          <w:szCs w:val="28"/>
        </w:rPr>
        <w:t>Otro proyecto en marcha es la creación de las vías que conectarán la entrada de La Romana con el Malecón de Caleta. Esta obra, sin duda alguna generará una multitud de beneficios en términos de movilidad, turismo y desarrollo local.</w:t>
      </w:r>
    </w:p>
    <w:p w:rsidR="004C336C" w:rsidRPr="000C79CD" w:rsidRDefault="004C336C" w:rsidP="00AD4869">
      <w:pPr>
        <w:jc w:val="both"/>
        <w:rPr>
          <w:rFonts w:ascii="Century" w:hAnsi="Century" w:cs="Arial"/>
          <w:sz w:val="28"/>
          <w:szCs w:val="28"/>
        </w:rPr>
      </w:pPr>
      <w:r w:rsidRPr="000C79CD">
        <w:rPr>
          <w:rFonts w:ascii="Century" w:hAnsi="Century" w:cs="Arial"/>
          <w:sz w:val="28"/>
          <w:szCs w:val="28"/>
        </w:rPr>
        <w:t>El sector turístico es un pilar fundamental en el crecimiento de nuestra provincia. En este sentido, el embellecimiento de 900 metros de la avenida principal Boulevard Turístico de la Salud en el distrito municipal de Caleta, conocido como el malecón de caleta, ha sido un paso crucial en nuestra búsqueda por impulsar el turismo y la economía local. Este proyecto estará completamente terminado el próximo mes y traerá consigo un mayor flujo de turistas, el fomento de empleos y crecimiento económico.</w:t>
      </w:r>
    </w:p>
    <w:p w:rsidR="000C79CD" w:rsidRDefault="000C79CD" w:rsidP="00AD4869">
      <w:pPr>
        <w:jc w:val="both"/>
        <w:rPr>
          <w:rFonts w:ascii="Century" w:hAnsi="Century" w:cs="Arial"/>
          <w:sz w:val="28"/>
          <w:szCs w:val="28"/>
        </w:rPr>
      </w:pPr>
    </w:p>
    <w:p w:rsidR="00DB1D3A" w:rsidRPr="000C79CD" w:rsidRDefault="00DB1D3A" w:rsidP="00AD4869">
      <w:pPr>
        <w:jc w:val="both"/>
        <w:rPr>
          <w:rFonts w:ascii="Century" w:hAnsi="Century" w:cs="Arial"/>
          <w:b/>
          <w:sz w:val="28"/>
          <w:szCs w:val="28"/>
        </w:rPr>
      </w:pPr>
      <w:r w:rsidRPr="000C79CD">
        <w:rPr>
          <w:rFonts w:ascii="Century" w:hAnsi="Century" w:cs="Arial"/>
          <w:b/>
          <w:sz w:val="28"/>
          <w:szCs w:val="28"/>
        </w:rPr>
        <w:t>Cierre:</w:t>
      </w:r>
    </w:p>
    <w:p w:rsidR="00A27EC9" w:rsidRDefault="006C27AF" w:rsidP="00AD4869">
      <w:pPr>
        <w:jc w:val="both"/>
        <w:rPr>
          <w:rFonts w:ascii="Century" w:hAnsi="Century" w:cs="Arial"/>
          <w:sz w:val="28"/>
          <w:szCs w:val="28"/>
        </w:rPr>
      </w:pPr>
      <w:r w:rsidRPr="000C79CD">
        <w:rPr>
          <w:rFonts w:ascii="Century" w:hAnsi="Century" w:cs="Arial"/>
          <w:sz w:val="28"/>
          <w:szCs w:val="28"/>
        </w:rPr>
        <w:t>Ciudadanos y ciudadanas</w:t>
      </w:r>
      <w:r w:rsidR="00DB1D3A" w:rsidRPr="000C79CD">
        <w:rPr>
          <w:rFonts w:ascii="Century" w:hAnsi="Century" w:cs="Arial"/>
          <w:sz w:val="28"/>
          <w:szCs w:val="28"/>
        </w:rPr>
        <w:t>, hoy compartimos con orgullo los logros alcanzados a lo largo de tres años de intenso trabajo y compromiso. Estamos transformando la Provincia de La Romana en un lugar más próspero, seguro y prometedor para todos sus habitantes. Pero este viaje no termina aquí; aún quedan desafíos por afrontar y sueños por hacer realidad. Continuaremos avanzando juntos hacia un futuro brillante y lleno de oportunidades para cada romanense. ¡Que</w:t>
      </w:r>
      <w:r w:rsidR="000C79CD">
        <w:rPr>
          <w:rFonts w:ascii="Century" w:hAnsi="Century" w:cs="Arial"/>
          <w:sz w:val="28"/>
          <w:szCs w:val="28"/>
        </w:rPr>
        <w:t xml:space="preserve"> viva La Romana!</w:t>
      </w:r>
    </w:p>
    <w:p w:rsidR="00E90630" w:rsidRDefault="00E90630" w:rsidP="00AD4869">
      <w:pPr>
        <w:jc w:val="both"/>
        <w:rPr>
          <w:rFonts w:ascii="Century" w:hAnsi="Century" w:cs="Arial"/>
          <w:sz w:val="28"/>
          <w:szCs w:val="28"/>
        </w:rPr>
      </w:pPr>
    </w:p>
    <w:p w:rsidR="00E90630" w:rsidRPr="000C79CD" w:rsidRDefault="00E90630" w:rsidP="00E90630">
      <w:pPr>
        <w:jc w:val="center"/>
        <w:rPr>
          <w:rFonts w:ascii="Century" w:hAnsi="Century" w:cs="Arial"/>
          <w:sz w:val="28"/>
          <w:szCs w:val="28"/>
        </w:rPr>
      </w:pPr>
      <w:r>
        <w:rPr>
          <w:rFonts w:ascii="Century" w:hAnsi="Century" w:cs="Arial"/>
          <w:sz w:val="28"/>
          <w:szCs w:val="28"/>
        </w:rPr>
        <w:lastRenderedPageBreak/>
        <w:t>Este documento es parte del archivo histórico de la gestión de Jacqueline Fernández Brito, gobernadora de La Romana durante el periodo 2020-2024. Decreto No.340-20.</w:t>
      </w:r>
    </w:p>
    <w:sectPr w:rsidR="00E90630" w:rsidRPr="000C79CD" w:rsidSect="00915F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D3A"/>
    <w:rsid w:val="00032A56"/>
    <w:rsid w:val="00071625"/>
    <w:rsid w:val="000C79CD"/>
    <w:rsid w:val="00136903"/>
    <w:rsid w:val="00140F7A"/>
    <w:rsid w:val="001848EF"/>
    <w:rsid w:val="001961F7"/>
    <w:rsid w:val="0019665C"/>
    <w:rsid w:val="00216D7B"/>
    <w:rsid w:val="00266A5B"/>
    <w:rsid w:val="002A60CA"/>
    <w:rsid w:val="002E3DA8"/>
    <w:rsid w:val="00340764"/>
    <w:rsid w:val="0037424A"/>
    <w:rsid w:val="003A1EA7"/>
    <w:rsid w:val="003A7C69"/>
    <w:rsid w:val="004A262A"/>
    <w:rsid w:val="004C336C"/>
    <w:rsid w:val="004F4E09"/>
    <w:rsid w:val="005A17F8"/>
    <w:rsid w:val="005A3550"/>
    <w:rsid w:val="00605FE2"/>
    <w:rsid w:val="00613847"/>
    <w:rsid w:val="0067367F"/>
    <w:rsid w:val="006C27AF"/>
    <w:rsid w:val="006F1A3B"/>
    <w:rsid w:val="0079021B"/>
    <w:rsid w:val="00915F66"/>
    <w:rsid w:val="00967220"/>
    <w:rsid w:val="00997229"/>
    <w:rsid w:val="00A27EC9"/>
    <w:rsid w:val="00A40181"/>
    <w:rsid w:val="00AB38BA"/>
    <w:rsid w:val="00AD4869"/>
    <w:rsid w:val="00B24D84"/>
    <w:rsid w:val="00BB476A"/>
    <w:rsid w:val="00BC1700"/>
    <w:rsid w:val="00C72844"/>
    <w:rsid w:val="00C911DE"/>
    <w:rsid w:val="00DA260A"/>
    <w:rsid w:val="00DB1D3A"/>
    <w:rsid w:val="00DB6BA0"/>
    <w:rsid w:val="00DD2C40"/>
    <w:rsid w:val="00E60AB3"/>
    <w:rsid w:val="00E90630"/>
    <w:rsid w:val="00E93CC0"/>
    <w:rsid w:val="00EB0BDC"/>
    <w:rsid w:val="00EC0E63"/>
    <w:rsid w:val="00F4158C"/>
    <w:rsid w:val="00F72A77"/>
    <w:rsid w:val="00FB490C"/>
    <w:rsid w:val="00FB5792"/>
    <w:rsid w:val="00FE25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79CD"/>
    <w:pPr>
      <w:spacing w:after="0" w:line="240" w:lineRule="auto"/>
    </w:pPr>
  </w:style>
  <w:style w:type="paragraph" w:styleId="NormalWeb">
    <w:name w:val="Normal (Web)"/>
    <w:basedOn w:val="Normal"/>
    <w:uiPriority w:val="99"/>
    <w:semiHidden/>
    <w:unhideWhenUsed/>
    <w:rsid w:val="001961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6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F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79CD"/>
    <w:pPr>
      <w:spacing w:after="0" w:line="240" w:lineRule="auto"/>
    </w:pPr>
  </w:style>
  <w:style w:type="paragraph" w:styleId="NormalWeb">
    <w:name w:val="Normal (Web)"/>
    <w:basedOn w:val="Normal"/>
    <w:uiPriority w:val="99"/>
    <w:semiHidden/>
    <w:unhideWhenUsed/>
    <w:rsid w:val="001961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961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6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2863</Words>
  <Characters>15752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JUNIOR DEL ROSARIO SALVAN</dc:creator>
  <cp:lastModifiedBy>LA ROMANA</cp:lastModifiedBy>
  <cp:revision>2</cp:revision>
  <dcterms:created xsi:type="dcterms:W3CDTF">2025-05-14T19:22:00Z</dcterms:created>
  <dcterms:modified xsi:type="dcterms:W3CDTF">2025-05-14T19:22:00Z</dcterms:modified>
</cp:coreProperties>
</file>